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D9" w:rsidRPr="00C25271" w:rsidRDefault="00FA27D9" w:rsidP="00FA27D9">
      <w:pPr>
        <w:pStyle w:val="Nagwek2"/>
        <w:jc w:val="left"/>
        <w:rPr>
          <w:rFonts w:ascii="Arial" w:hAnsi="Arial" w:cs="Arial"/>
          <w:b/>
          <w:color w:val="000000" w:themeColor="text1"/>
          <w:lang w:val="en-GB"/>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CHIEF PHARMACEUTICAL INSPECTOR</w:t>
      </w:r>
    </w:p>
    <w:p w:rsidR="00840443" w:rsidRPr="00C25271" w:rsidRDefault="00840443" w:rsidP="00840443">
      <w:pPr>
        <w:pStyle w:val="Bezodstpw"/>
        <w:jc w:val="both"/>
        <w:rPr>
          <w:rFonts w:ascii="Courier New" w:hAnsi="Courier New" w:cs="Courier New"/>
          <w:color w:val="000000" w:themeColor="text1"/>
          <w:sz w:val="24"/>
          <w:szCs w:val="24"/>
        </w:rPr>
      </w:pPr>
    </w:p>
    <w:p w:rsidR="00D3074F" w:rsidRPr="00C25271" w:rsidRDefault="00D3074F" w:rsidP="00840443">
      <w:pPr>
        <w:pStyle w:val="Bezodstpw"/>
        <w:jc w:val="both"/>
        <w:rPr>
          <w:rFonts w:ascii="Courier New" w:hAnsi="Courier New" w:cs="Courier New"/>
          <w:color w:val="000000" w:themeColor="text1"/>
          <w:sz w:val="24"/>
          <w:szCs w:val="24"/>
        </w:rPr>
      </w:pPr>
      <w:r w:rsidRPr="00C25271">
        <w:rPr>
          <w:rFonts w:ascii="Courier New" w:hAnsi="Courier New" w:cs="Courier New"/>
          <w:color w:val="000000" w:themeColor="text1"/>
          <w:sz w:val="24"/>
          <w:szCs w:val="24"/>
        </w:rPr>
        <w:t>[Polish national emblem]</w:t>
      </w:r>
    </w:p>
    <w:p w:rsidR="00840443" w:rsidRPr="00C25271" w:rsidRDefault="00840443" w:rsidP="00840443">
      <w:pPr>
        <w:pStyle w:val="Bezodstpw"/>
        <w:jc w:val="both"/>
        <w:rPr>
          <w:rFonts w:ascii="Courier New" w:hAnsi="Courier New" w:cs="Courier New"/>
          <w:i/>
          <w:color w:val="000000" w:themeColor="text1"/>
          <w:sz w:val="24"/>
          <w:szCs w:val="24"/>
        </w:rPr>
      </w:pPr>
      <w:r w:rsidRPr="00C25271">
        <w:rPr>
          <w:rStyle w:val="Hipercze"/>
          <w:rFonts w:ascii="Courier New" w:hAnsi="Courier New" w:cs="Courier New"/>
          <w:i/>
          <w:color w:val="000000" w:themeColor="text1"/>
          <w:sz w:val="24"/>
          <w:szCs w:val="24"/>
          <w:u w:val="none"/>
        </w:rPr>
        <w:t>Chief Pharmaceutical Inspector</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D3074F">
      <w:pPr>
        <w:pStyle w:val="Bezodstpw"/>
        <w:jc w:val="center"/>
        <w:rPr>
          <w:rFonts w:ascii="Courier New" w:hAnsi="Courier New" w:cs="Courier New"/>
          <w:b/>
          <w:color w:val="000000" w:themeColor="text1"/>
          <w:sz w:val="24"/>
          <w:szCs w:val="24"/>
        </w:rPr>
      </w:pPr>
      <w:bookmarkStart w:id="0" w:name="_GoBack"/>
      <w:r w:rsidRPr="00C25271">
        <w:rPr>
          <w:rStyle w:val="Hipercze"/>
          <w:rFonts w:ascii="Courier New" w:hAnsi="Courier New" w:cs="Courier New"/>
          <w:b/>
          <w:color w:val="000000" w:themeColor="text1"/>
          <w:sz w:val="24"/>
          <w:szCs w:val="24"/>
          <w:u w:val="none"/>
        </w:rPr>
        <w:t>PERMIT FOR THE MANUFACTURE OF MEDICINAL PRODUCT</w:t>
      </w:r>
    </w:p>
    <w:bookmarkEnd w:id="0"/>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1. </w:t>
      </w:r>
      <w:r w:rsidR="00D3074F" w:rsidRPr="00C25271">
        <w:rPr>
          <w:rStyle w:val="Hipercze"/>
          <w:rFonts w:ascii="Courier New" w:hAnsi="Courier New" w:cs="Courier New"/>
          <w:color w:val="000000" w:themeColor="text1"/>
          <w:sz w:val="24"/>
          <w:szCs w:val="24"/>
          <w:u w:val="none"/>
        </w:rPr>
        <w:t>Permit</w:t>
      </w:r>
      <w:r w:rsidRPr="00C25271">
        <w:rPr>
          <w:rStyle w:val="Hipercze"/>
          <w:rFonts w:ascii="Courier New" w:hAnsi="Courier New" w:cs="Courier New"/>
          <w:color w:val="000000" w:themeColor="text1"/>
          <w:sz w:val="24"/>
          <w:szCs w:val="24"/>
          <w:u w:val="none"/>
        </w:rPr>
        <w:t xml:space="preserve"> Number: </w:t>
      </w:r>
    </w:p>
    <w:p w:rsidR="00D3074F" w:rsidRPr="00C25271" w:rsidRDefault="00840443" w:rsidP="00E074F9">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2. Name of the manufacturer: </w:t>
      </w:r>
    </w:p>
    <w:p w:rsidR="00840443" w:rsidRPr="00C25271" w:rsidRDefault="00840443" w:rsidP="00840443">
      <w:pPr>
        <w:pStyle w:val="Bezodstpw"/>
        <w:jc w:val="both"/>
        <w:rPr>
          <w:rFonts w:ascii="Courier New" w:hAnsi="Courier New" w:cs="Courier New"/>
          <w:color w:val="000000" w:themeColor="text1"/>
          <w:sz w:val="24"/>
          <w:szCs w:val="24"/>
        </w:rPr>
      </w:pPr>
    </w:p>
    <w:p w:rsidR="00E074F9"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3. Address of manufacture and control:</w:t>
      </w:r>
      <w:r w:rsidR="00D3074F" w:rsidRPr="00C25271">
        <w:rPr>
          <w:rFonts w:ascii="Courier New" w:hAnsi="Courier New" w:cs="Courier New"/>
          <w:color w:val="000000" w:themeColor="text1"/>
          <w:sz w:val="24"/>
          <w:szCs w:val="24"/>
        </w:rPr>
        <w:t xml:space="preserve"> </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4. Address of</w:t>
      </w:r>
      <w:r w:rsidR="00D3074F" w:rsidRPr="00C25271">
        <w:rPr>
          <w:rStyle w:val="Hipercze"/>
          <w:rFonts w:ascii="Courier New" w:hAnsi="Courier New" w:cs="Courier New"/>
          <w:color w:val="000000" w:themeColor="text1"/>
          <w:sz w:val="24"/>
          <w:szCs w:val="24"/>
          <w:u w:val="none"/>
        </w:rPr>
        <w:t xml:space="preserve"> the</w:t>
      </w:r>
      <w:r w:rsidRPr="00C25271">
        <w:rPr>
          <w:rStyle w:val="Hipercze"/>
          <w:rFonts w:ascii="Courier New" w:hAnsi="Courier New" w:cs="Courier New"/>
          <w:color w:val="000000" w:themeColor="text1"/>
          <w:sz w:val="24"/>
          <w:szCs w:val="24"/>
          <w:u w:val="none"/>
        </w:rPr>
        <w:t xml:space="preserve"> manufacturer: </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5. Scope of </w:t>
      </w:r>
      <w:r w:rsidR="00D3074F" w:rsidRPr="00C25271">
        <w:rPr>
          <w:rStyle w:val="Hipercze"/>
          <w:rFonts w:ascii="Courier New" w:hAnsi="Courier New" w:cs="Courier New"/>
          <w:color w:val="000000" w:themeColor="text1"/>
          <w:sz w:val="24"/>
          <w:szCs w:val="24"/>
          <w:u w:val="none"/>
        </w:rPr>
        <w:t>permit</w:t>
      </w:r>
      <w:r w:rsidRPr="00C25271">
        <w:rPr>
          <w:rStyle w:val="Hipercze"/>
          <w:rFonts w:ascii="Courier New" w:hAnsi="Courier New" w:cs="Courier New"/>
          <w:color w:val="000000" w:themeColor="text1"/>
          <w:sz w:val="24"/>
          <w:szCs w:val="24"/>
          <w:u w:val="none"/>
        </w:rPr>
        <w:t xml:space="preserve">: </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6. Legal basis:</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Pursuant to article 38, paragraph 1 and 2 of the Act of 6 September 2001 - Pharmaceutical Law (Journal of Laws of 2008</w:t>
      </w:r>
      <w:r w:rsidR="00D3074F" w:rsidRPr="00C25271">
        <w:rPr>
          <w:rStyle w:val="Hipercze"/>
          <w:rFonts w:ascii="Courier New" w:hAnsi="Courier New" w:cs="Courier New"/>
          <w:color w:val="000000" w:themeColor="text1"/>
          <w:sz w:val="24"/>
          <w:szCs w:val="24"/>
          <w:u w:val="none"/>
        </w:rPr>
        <w:t>,</w:t>
      </w:r>
      <w:r w:rsidRPr="00C25271">
        <w:rPr>
          <w:rStyle w:val="Hipercze"/>
          <w:rFonts w:ascii="Courier New" w:hAnsi="Courier New" w:cs="Courier New"/>
          <w:color w:val="000000" w:themeColor="text1"/>
          <w:sz w:val="24"/>
          <w:szCs w:val="24"/>
          <w:u w:val="none"/>
        </w:rPr>
        <w:t xml:space="preserve"> No. 45, item 271, as amended).</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7. Name of Chief Pharmaceutical Inspector: </w:t>
      </w:r>
    </w:p>
    <w:p w:rsidR="00840443" w:rsidRPr="00C25271" w:rsidRDefault="00840443" w:rsidP="00840443">
      <w:pPr>
        <w:pStyle w:val="Bezodstpw"/>
        <w:jc w:val="both"/>
        <w:rPr>
          <w:rFonts w:ascii="Courier New" w:hAnsi="Courier New" w:cs="Courier New"/>
          <w:color w:val="000000" w:themeColor="text1"/>
          <w:sz w:val="24"/>
          <w:szCs w:val="24"/>
        </w:rPr>
      </w:pPr>
    </w:p>
    <w:p w:rsidR="00D3074F" w:rsidRPr="00C25271" w:rsidRDefault="00840443"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8</w:t>
      </w:r>
      <w:r w:rsidR="00D3074F" w:rsidRPr="00C25271">
        <w:rPr>
          <w:rStyle w:val="Hipercze"/>
          <w:rFonts w:ascii="Courier New" w:hAnsi="Courier New" w:cs="Courier New"/>
          <w:color w:val="000000" w:themeColor="text1"/>
          <w:sz w:val="24"/>
          <w:szCs w:val="24"/>
          <w:u w:val="none"/>
        </w:rPr>
        <w:t>. Round stamp and signature</w:t>
      </w:r>
    </w:p>
    <w:p w:rsidR="00D3074F" w:rsidRPr="00C25271" w:rsidRDefault="00D3074F"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 xml:space="preserve">[official </w:t>
      </w:r>
      <w:r w:rsidR="00840443" w:rsidRPr="00C25271">
        <w:rPr>
          <w:rStyle w:val="Hipercze"/>
          <w:rFonts w:ascii="Courier New" w:hAnsi="Courier New" w:cs="Courier New"/>
          <w:color w:val="000000" w:themeColor="text1"/>
          <w:sz w:val="24"/>
          <w:szCs w:val="24"/>
          <w:u w:val="none"/>
        </w:rPr>
        <w:t xml:space="preserve">round stamp </w:t>
      </w:r>
      <w:r w:rsidRPr="00C25271">
        <w:rPr>
          <w:rStyle w:val="Hipercze"/>
          <w:rFonts w:ascii="Courier New" w:hAnsi="Courier New" w:cs="Courier New"/>
          <w:color w:val="000000" w:themeColor="text1"/>
          <w:sz w:val="24"/>
          <w:szCs w:val="24"/>
          <w:u w:val="none"/>
        </w:rPr>
        <w:t>with the following content:</w:t>
      </w:r>
    </w:p>
    <w:p w:rsidR="00840443" w:rsidRPr="00C25271" w:rsidRDefault="00D3074F"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MAIN PHARMACEUTICAL INSPECTOR]</w:t>
      </w:r>
    </w:p>
    <w:p w:rsidR="00D3074F" w:rsidRPr="00C25271" w:rsidRDefault="00D3074F" w:rsidP="00840443">
      <w:pPr>
        <w:pStyle w:val="Bezodstpw"/>
        <w:jc w:val="both"/>
        <w:rPr>
          <w:rStyle w:val="Hipercze"/>
          <w:rFonts w:ascii="Courier New" w:hAnsi="Courier New" w:cs="Courier New"/>
          <w:color w:val="000000" w:themeColor="text1"/>
          <w:sz w:val="24"/>
          <w:szCs w:val="24"/>
          <w:u w:val="none"/>
        </w:rPr>
      </w:pPr>
    </w:p>
    <w:p w:rsidR="00D3074F" w:rsidRPr="00C25271" w:rsidRDefault="00D3074F"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[longitudinal stamp with the following content:</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MAIN INSPECTOR</w:t>
      </w:r>
      <w:r w:rsidR="00D3074F" w:rsidRPr="00C25271">
        <w:rPr>
          <w:rFonts w:ascii="Courier New" w:hAnsi="Courier New" w:cs="Courier New"/>
          <w:color w:val="000000" w:themeColor="text1"/>
          <w:sz w:val="24"/>
          <w:szCs w:val="24"/>
        </w:rPr>
        <w:t xml:space="preserve"> </w:t>
      </w:r>
      <w:r w:rsidRPr="00C25271">
        <w:rPr>
          <w:rStyle w:val="Hipercze"/>
          <w:rFonts w:ascii="Courier New" w:hAnsi="Courier New" w:cs="Courier New"/>
          <w:color w:val="000000" w:themeColor="text1"/>
          <w:sz w:val="24"/>
          <w:szCs w:val="24"/>
          <w:u w:val="none"/>
        </w:rPr>
        <w:t>PHARMACEUTICAL</w:t>
      </w:r>
    </w:p>
    <w:p w:rsidR="00840443" w:rsidRPr="00C25271" w:rsidRDefault="00E074F9" w:rsidP="00D3074F">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 </w:t>
      </w:r>
      <w:r w:rsidR="00D3074F" w:rsidRPr="00C25271">
        <w:rPr>
          <w:rStyle w:val="Hipercze"/>
          <w:rFonts w:ascii="Courier New" w:hAnsi="Courier New" w:cs="Courier New"/>
          <w:color w:val="000000" w:themeColor="text1"/>
          <w:sz w:val="24"/>
          <w:szCs w:val="24"/>
          <w:u w:val="none"/>
        </w:rPr>
        <w:t>[</w:t>
      </w:r>
      <w:r w:rsidR="00840443" w:rsidRPr="00C25271">
        <w:rPr>
          <w:rStyle w:val="Hipercze"/>
          <w:rFonts w:ascii="Courier New" w:hAnsi="Courier New" w:cs="Courier New"/>
          <w:color w:val="000000" w:themeColor="text1"/>
          <w:sz w:val="24"/>
          <w:szCs w:val="24"/>
          <w:u w:val="none"/>
        </w:rPr>
        <w:t>illegible signature</w:t>
      </w:r>
      <w:r w:rsidR="00D3074F" w:rsidRPr="00C25271">
        <w:rPr>
          <w:rStyle w:val="Hipercze"/>
          <w:rFonts w:ascii="Courier New" w:hAnsi="Courier New" w:cs="Courier New"/>
          <w:color w:val="000000" w:themeColor="text1"/>
          <w:sz w:val="24"/>
          <w:szCs w:val="24"/>
          <w:u w:val="none"/>
        </w:rPr>
        <w:t>]</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9. Date: </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lastRenderedPageBreak/>
        <w:t xml:space="preserve">10. The type and name of the medicinal product: </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11. Justification:</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In accordance with Art</w:t>
      </w:r>
      <w:r w:rsidR="00D3074F" w:rsidRPr="00C25271">
        <w:rPr>
          <w:rStyle w:val="Hipercze"/>
          <w:rFonts w:ascii="Courier New" w:hAnsi="Courier New" w:cs="Courier New"/>
          <w:color w:val="000000" w:themeColor="text1"/>
          <w:sz w:val="24"/>
          <w:szCs w:val="24"/>
          <w:u w:val="none"/>
        </w:rPr>
        <w:t>icle</w:t>
      </w:r>
      <w:r w:rsidRPr="00C25271">
        <w:rPr>
          <w:rStyle w:val="Hipercze"/>
          <w:rFonts w:ascii="Courier New" w:hAnsi="Courier New" w:cs="Courier New"/>
          <w:color w:val="000000" w:themeColor="text1"/>
          <w:sz w:val="24"/>
          <w:szCs w:val="24"/>
          <w:u w:val="none"/>
        </w:rPr>
        <w:t xml:space="preserve"> 107 § 4 of the Code of Administrative Procedure there is no justification because the decision reflects overall demand of the party.</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12. NOTICE:</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In accordance with Article 127 § 3 of the Code of Administrative Procedure, the party, within 14 days from the date of delivery of the notification of this decision, has the right to apply to the Chief Pharmaceutical Inspector with the request for reconsideration.</w:t>
      </w:r>
    </w:p>
    <w:p w:rsidR="00840443" w:rsidRPr="00C25271" w:rsidRDefault="00840443" w:rsidP="00840443">
      <w:pPr>
        <w:pStyle w:val="Bezodstpw"/>
        <w:jc w:val="both"/>
        <w:rPr>
          <w:rFonts w:ascii="Courier New" w:hAnsi="Courier New" w:cs="Courier New"/>
          <w:color w:val="000000" w:themeColor="text1"/>
          <w:sz w:val="24"/>
          <w:szCs w:val="24"/>
        </w:rPr>
      </w:pPr>
    </w:p>
    <w:p w:rsidR="00D3074F" w:rsidRPr="00C25271" w:rsidRDefault="00D3074F" w:rsidP="00840443">
      <w:pPr>
        <w:pStyle w:val="Bezodstpw"/>
        <w:jc w:val="both"/>
        <w:rPr>
          <w:rFonts w:ascii="Courier New" w:hAnsi="Courier New" w:cs="Courier New"/>
          <w:color w:val="000000" w:themeColor="text1"/>
          <w:sz w:val="24"/>
          <w:szCs w:val="24"/>
        </w:rPr>
      </w:pPr>
      <w:r w:rsidRPr="00C25271">
        <w:rPr>
          <w:rFonts w:ascii="Courier New" w:hAnsi="Courier New" w:cs="Courier New"/>
          <w:color w:val="000000" w:themeColor="text1"/>
          <w:sz w:val="24"/>
          <w:szCs w:val="24"/>
        </w:rPr>
        <w:t>- next page -</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CHIEF PHARMACEUTICAL INSPECTOR</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INFORMATION ON THE PRODUCTION AND TYPES OF MEDICINAL PRODUCTS PRODUCED</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Name and address of manufacturing site:</w:t>
      </w:r>
    </w:p>
    <w:p w:rsidR="00840443" w:rsidRPr="00C25271" w:rsidRDefault="00840443" w:rsidP="00840443">
      <w:pPr>
        <w:pStyle w:val="Bezodstpw"/>
        <w:jc w:val="both"/>
        <w:rPr>
          <w:rFonts w:ascii="Courier New" w:hAnsi="Courier New" w:cs="Courier New"/>
          <w:color w:val="000000" w:themeColor="text1"/>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5271" w:rsidRPr="00C25271" w:rsidTr="000469B3">
        <w:tc>
          <w:tcPr>
            <w:tcW w:w="9212"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A. Human Medicinal Products</w:t>
            </w:r>
          </w:p>
        </w:tc>
      </w:tr>
    </w:tbl>
    <w:p w:rsidR="00840443" w:rsidRPr="00C25271" w:rsidRDefault="00840443" w:rsidP="00840443">
      <w:pPr>
        <w:pStyle w:val="Bezodstpw"/>
        <w:jc w:val="both"/>
        <w:rPr>
          <w:rFonts w:ascii="Courier New" w:hAnsi="Courier New" w:cs="Courier New"/>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25271" w:rsidRPr="00C25271" w:rsidTr="000469B3">
        <w:tc>
          <w:tcPr>
            <w:tcW w:w="9212"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1. Manufacturing operations</w:t>
            </w:r>
          </w:p>
        </w:tc>
      </w:tr>
    </w:tbl>
    <w:p w:rsidR="00840443" w:rsidRPr="00C25271" w:rsidRDefault="00840443" w:rsidP="00840443">
      <w:pPr>
        <w:pStyle w:val="Bezodstpw"/>
        <w:jc w:val="both"/>
        <w:rPr>
          <w:rFonts w:ascii="Courier New" w:hAnsi="Courier New" w:cs="Courier New"/>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C25271" w:rsidRPr="00C25271" w:rsidTr="000469B3">
        <w:tc>
          <w:tcPr>
            <w:tcW w:w="1384"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1.2.</w:t>
            </w:r>
          </w:p>
        </w:tc>
        <w:tc>
          <w:tcPr>
            <w:tcW w:w="7828"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Non-sterile products</w:t>
            </w:r>
          </w:p>
        </w:tc>
      </w:tr>
      <w:tr w:rsidR="00C25271" w:rsidRPr="00C25271" w:rsidTr="000469B3">
        <w:tc>
          <w:tcPr>
            <w:tcW w:w="1384"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p>
        </w:tc>
        <w:tc>
          <w:tcPr>
            <w:tcW w:w="7828"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 xml:space="preserve">1.2.2 </w:t>
            </w:r>
            <w:r w:rsidRPr="00C25271">
              <w:rPr>
                <w:rStyle w:val="Hipercze"/>
                <w:rFonts w:ascii="Courier New" w:hAnsi="Courier New" w:cs="Courier New"/>
                <w:b/>
                <w:i/>
                <w:color w:val="000000" w:themeColor="text1"/>
                <w:sz w:val="24"/>
                <w:szCs w:val="24"/>
                <w:u w:val="none"/>
              </w:rPr>
              <w:t>Only series certification</w:t>
            </w:r>
            <w:r w:rsidRPr="00C25271">
              <w:rPr>
                <w:rStyle w:val="Hipercze"/>
                <w:rFonts w:ascii="Courier New" w:hAnsi="Courier New" w:cs="Courier New"/>
                <w:b/>
                <w:color w:val="000000" w:themeColor="text1"/>
                <w:sz w:val="24"/>
                <w:szCs w:val="24"/>
                <w:u w:val="none"/>
              </w:rPr>
              <w:t xml:space="preserve"> </w:t>
            </w:r>
          </w:p>
        </w:tc>
      </w:tr>
      <w:tr w:rsidR="00C25271" w:rsidRPr="00C25271" w:rsidTr="000469B3">
        <w:tc>
          <w:tcPr>
            <w:tcW w:w="1384"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1.4.</w:t>
            </w:r>
          </w:p>
        </w:tc>
        <w:tc>
          <w:tcPr>
            <w:tcW w:w="7828"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 xml:space="preserve">Other products (other manufacturing unit not included in the above range, in particular: </w:t>
            </w:r>
            <w:r w:rsidRPr="00C25271">
              <w:rPr>
                <w:rStyle w:val="Hipercze"/>
                <w:rFonts w:ascii="Courier New" w:hAnsi="Courier New" w:cs="Courier New"/>
                <w:b/>
                <w:color w:val="000000" w:themeColor="text1"/>
                <w:sz w:val="24"/>
                <w:szCs w:val="24"/>
                <w:u w:val="none"/>
              </w:rPr>
              <w:lastRenderedPageBreak/>
              <w:t>sterilisation of active substances, manufacture of biological active starting materials, herbal medicinal products and homeopathic medicinal products, bulk products or total production)</w:t>
            </w:r>
          </w:p>
        </w:tc>
      </w:tr>
      <w:tr w:rsidR="00C25271" w:rsidRPr="00C25271" w:rsidTr="000469B3">
        <w:tc>
          <w:tcPr>
            <w:tcW w:w="1384"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p>
        </w:tc>
        <w:tc>
          <w:tcPr>
            <w:tcW w:w="7828" w:type="dxa"/>
            <w:shd w:val="clear" w:color="auto" w:fill="auto"/>
          </w:tcPr>
          <w:p w:rsidR="00840443" w:rsidRPr="00C25271" w:rsidRDefault="00840443" w:rsidP="000469B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 xml:space="preserve">1.4.3 </w:t>
            </w:r>
            <w:r w:rsidRPr="00C25271">
              <w:rPr>
                <w:rStyle w:val="Hipercze"/>
                <w:rFonts w:ascii="Courier New" w:hAnsi="Courier New" w:cs="Courier New"/>
                <w:b/>
                <w:i/>
                <w:color w:val="000000" w:themeColor="text1"/>
                <w:sz w:val="24"/>
                <w:szCs w:val="24"/>
                <w:u w:val="none"/>
              </w:rPr>
              <w:t>Other: Storage</w:t>
            </w:r>
          </w:p>
        </w:tc>
      </w:tr>
    </w:tbl>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ab/>
      </w:r>
    </w:p>
    <w:p w:rsidR="00840443" w:rsidRPr="00C25271" w:rsidRDefault="00840443" w:rsidP="0084044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Recommendations or explanatory notes on the issued permit:</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Point 1.4.3. Also in the scope of distribution and archiving of samples. </w:t>
      </w:r>
    </w:p>
    <w:p w:rsidR="00840443" w:rsidRPr="00C25271" w:rsidRDefault="00840443" w:rsidP="00840443">
      <w:pPr>
        <w:pStyle w:val="Bezodstpw"/>
        <w:jc w:val="both"/>
        <w:rPr>
          <w:rFonts w:ascii="Courier New" w:hAnsi="Courier New" w:cs="Courier New"/>
          <w:color w:val="000000" w:themeColor="text1"/>
          <w:sz w:val="24"/>
          <w:szCs w:val="24"/>
        </w:rPr>
      </w:pPr>
    </w:p>
    <w:p w:rsidR="00D3074F" w:rsidRPr="00C25271" w:rsidRDefault="00D3074F"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[official round stamp with the following content:</w:t>
      </w:r>
    </w:p>
    <w:p w:rsidR="00840443" w:rsidRPr="00C25271" w:rsidRDefault="00D3074F"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MAIN PHARMACEUTICAL INSPECTOR</w:t>
      </w:r>
      <w:r w:rsidR="00840443" w:rsidRPr="00C25271">
        <w:rPr>
          <w:rStyle w:val="Hipercze"/>
          <w:rFonts w:ascii="Courier New" w:hAnsi="Courier New" w:cs="Courier New"/>
          <w:color w:val="000000" w:themeColor="text1"/>
          <w:sz w:val="24"/>
          <w:szCs w:val="24"/>
          <w:u w:val="none"/>
        </w:rPr>
        <w:t>)</w:t>
      </w:r>
    </w:p>
    <w:p w:rsidR="00840443" w:rsidRPr="00C25271" w:rsidRDefault="00840443" w:rsidP="00840443">
      <w:pPr>
        <w:pStyle w:val="Bezodstpw"/>
        <w:jc w:val="both"/>
        <w:rPr>
          <w:rFonts w:ascii="Courier New" w:hAnsi="Courier New" w:cs="Courier New"/>
          <w:color w:val="000000" w:themeColor="text1"/>
          <w:sz w:val="24"/>
          <w:szCs w:val="24"/>
        </w:rPr>
      </w:pPr>
    </w:p>
    <w:p w:rsidR="00D3074F" w:rsidRPr="00C25271" w:rsidRDefault="00D3074F" w:rsidP="00840443">
      <w:pPr>
        <w:pStyle w:val="Bezodstpw"/>
        <w:jc w:val="both"/>
        <w:rPr>
          <w:rFonts w:ascii="Courier New" w:hAnsi="Courier New" w:cs="Courier New"/>
          <w:color w:val="000000" w:themeColor="text1"/>
          <w:sz w:val="24"/>
          <w:szCs w:val="24"/>
        </w:rPr>
      </w:pPr>
      <w:r w:rsidRPr="00C25271">
        <w:rPr>
          <w:rFonts w:ascii="Courier New" w:hAnsi="Courier New" w:cs="Courier New"/>
          <w:color w:val="000000" w:themeColor="text1"/>
          <w:sz w:val="24"/>
          <w:szCs w:val="24"/>
        </w:rPr>
        <w:t>[longitudinal stamp with the following content:</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MAIN INSPECTOR</w:t>
      </w: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PHARMACEUTICAL</w:t>
      </w:r>
    </w:p>
    <w:p w:rsidR="00840443" w:rsidRPr="00C25271" w:rsidRDefault="00E074F9" w:rsidP="00D3074F">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 xml:space="preserve"> </w:t>
      </w:r>
      <w:r w:rsidR="00D3074F" w:rsidRPr="00C25271">
        <w:rPr>
          <w:rStyle w:val="Hipercze"/>
          <w:rFonts w:ascii="Courier New" w:hAnsi="Courier New" w:cs="Courier New"/>
          <w:color w:val="000000" w:themeColor="text1"/>
          <w:sz w:val="24"/>
          <w:szCs w:val="24"/>
          <w:u w:val="none"/>
        </w:rPr>
        <w:t>[</w:t>
      </w:r>
      <w:r w:rsidR="00840443" w:rsidRPr="00C25271">
        <w:rPr>
          <w:rStyle w:val="Hipercze"/>
          <w:rFonts w:ascii="Courier New" w:hAnsi="Courier New" w:cs="Courier New"/>
          <w:color w:val="000000" w:themeColor="text1"/>
          <w:sz w:val="24"/>
          <w:szCs w:val="24"/>
          <w:u w:val="none"/>
        </w:rPr>
        <w:t>illegible signature</w:t>
      </w:r>
      <w:r w:rsidR="00D3074F" w:rsidRPr="00C25271">
        <w:rPr>
          <w:rStyle w:val="Hipercze"/>
          <w:rFonts w:ascii="Courier New" w:hAnsi="Courier New" w:cs="Courier New"/>
          <w:color w:val="000000" w:themeColor="text1"/>
          <w:sz w:val="24"/>
          <w:szCs w:val="24"/>
          <w:u w:val="none"/>
        </w:rPr>
        <w:t>]</w:t>
      </w:r>
    </w:p>
    <w:p w:rsidR="00840443" w:rsidRPr="00C25271" w:rsidRDefault="00840443" w:rsidP="00840443">
      <w:pPr>
        <w:pStyle w:val="Bezodstpw"/>
        <w:jc w:val="both"/>
        <w:rPr>
          <w:rFonts w:ascii="Courier New" w:hAnsi="Courier New" w:cs="Courier New"/>
          <w:color w:val="000000" w:themeColor="text1"/>
          <w:sz w:val="24"/>
          <w:szCs w:val="24"/>
        </w:rPr>
      </w:pPr>
    </w:p>
    <w:p w:rsidR="00383464" w:rsidRPr="00C25271" w:rsidRDefault="00383464" w:rsidP="00840443">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 xml:space="preserve">- next page – </w:t>
      </w:r>
    </w:p>
    <w:p w:rsidR="00383464" w:rsidRPr="00C25271" w:rsidRDefault="00383464" w:rsidP="00840443">
      <w:pPr>
        <w:pStyle w:val="Bezodstpw"/>
        <w:jc w:val="both"/>
        <w:rPr>
          <w:rStyle w:val="Hipercze"/>
          <w:rFonts w:ascii="Courier New" w:hAnsi="Courier New" w:cs="Courier New"/>
          <w:color w:val="000000" w:themeColor="text1"/>
          <w:sz w:val="24"/>
          <w:szCs w:val="24"/>
          <w:u w:val="none"/>
        </w:rPr>
      </w:pPr>
    </w:p>
    <w:p w:rsidR="00840443" w:rsidRPr="00C25271" w:rsidRDefault="00840443" w:rsidP="0084044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CHIEF PHARMACEUTICAL INSPECTOR</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LIST OF ME</w:t>
      </w:r>
      <w:r w:rsidR="00383464" w:rsidRPr="00C25271">
        <w:rPr>
          <w:rStyle w:val="Hipercze"/>
          <w:rFonts w:ascii="Courier New" w:hAnsi="Courier New" w:cs="Courier New"/>
          <w:b/>
          <w:color w:val="000000" w:themeColor="text1"/>
          <w:sz w:val="24"/>
          <w:szCs w:val="24"/>
          <w:u w:val="none"/>
        </w:rPr>
        <w:t>DICINAL PRODUCTS MANUFACTURED AT</w:t>
      </w:r>
      <w:r w:rsidRPr="00C25271">
        <w:rPr>
          <w:rStyle w:val="Hipercze"/>
          <w:rFonts w:ascii="Courier New" w:hAnsi="Courier New" w:cs="Courier New"/>
          <w:b/>
          <w:color w:val="000000" w:themeColor="text1"/>
          <w:sz w:val="24"/>
          <w:szCs w:val="24"/>
          <w:u w:val="none"/>
        </w:rPr>
        <w:t xml:space="preserve"> THE PLACE OF MANUFACTURE</w:t>
      </w:r>
    </w:p>
    <w:p w:rsidR="00840443" w:rsidRPr="00C25271" w:rsidRDefault="00840443" w:rsidP="00840443">
      <w:pPr>
        <w:pStyle w:val="Bezodstpw"/>
        <w:jc w:val="both"/>
        <w:rPr>
          <w:rFonts w:ascii="Courier New" w:hAnsi="Courier New" w:cs="Courier New"/>
          <w:color w:val="000000" w:themeColor="text1"/>
          <w:sz w:val="24"/>
          <w:szCs w:val="24"/>
        </w:rPr>
      </w:pPr>
    </w:p>
    <w:p w:rsidR="00840443" w:rsidRPr="00C25271" w:rsidRDefault="00840443" w:rsidP="00840443">
      <w:pPr>
        <w:pStyle w:val="Bezodstpw"/>
        <w:jc w:val="both"/>
        <w:rPr>
          <w:rFonts w:ascii="Courier New" w:hAnsi="Courier New" w:cs="Courier New"/>
          <w:b/>
          <w:color w:val="000000" w:themeColor="text1"/>
          <w:sz w:val="24"/>
          <w:szCs w:val="24"/>
        </w:rPr>
      </w:pPr>
      <w:r w:rsidRPr="00C25271">
        <w:rPr>
          <w:rStyle w:val="Hipercze"/>
          <w:rFonts w:ascii="Courier New" w:hAnsi="Courier New" w:cs="Courier New"/>
          <w:b/>
          <w:color w:val="000000" w:themeColor="text1"/>
          <w:sz w:val="24"/>
          <w:szCs w:val="24"/>
          <w:u w:val="none"/>
        </w:rPr>
        <w:t>Name and address of manufacturing site:</w:t>
      </w:r>
    </w:p>
    <w:p w:rsidR="00840443" w:rsidRPr="00C25271" w:rsidRDefault="00840443" w:rsidP="00840443">
      <w:pPr>
        <w:pStyle w:val="Bezodstpw"/>
        <w:jc w:val="both"/>
        <w:rPr>
          <w:rFonts w:ascii="Courier New" w:hAnsi="Courier New" w:cs="Courier New"/>
          <w:color w:val="000000" w:themeColor="text1"/>
          <w:sz w:val="24"/>
          <w:szCs w:val="24"/>
          <w:lang w:val="pl-P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5245"/>
      </w:tblGrid>
      <w:tr w:rsidR="00C25271" w:rsidRPr="00C25271" w:rsidTr="000469B3">
        <w:tc>
          <w:tcPr>
            <w:tcW w:w="709"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No.</w:t>
            </w:r>
          </w:p>
        </w:tc>
        <w:tc>
          <w:tcPr>
            <w:tcW w:w="4253"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Name of the medicinal product</w:t>
            </w:r>
          </w:p>
        </w:tc>
        <w:tc>
          <w:tcPr>
            <w:tcW w:w="5245"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Number and date of validity of the admission to trading</w:t>
            </w:r>
          </w:p>
        </w:tc>
      </w:tr>
      <w:tr w:rsidR="00C25271" w:rsidRPr="00C25271" w:rsidTr="000469B3">
        <w:tc>
          <w:tcPr>
            <w:tcW w:w="709"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1.</w:t>
            </w:r>
          </w:p>
        </w:tc>
        <w:tc>
          <w:tcPr>
            <w:tcW w:w="4253"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c>
          <w:tcPr>
            <w:tcW w:w="5245"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r>
      <w:tr w:rsidR="00C25271" w:rsidRPr="00C25271" w:rsidTr="000469B3">
        <w:tc>
          <w:tcPr>
            <w:tcW w:w="709"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2.</w:t>
            </w:r>
          </w:p>
        </w:tc>
        <w:tc>
          <w:tcPr>
            <w:tcW w:w="4253"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c>
          <w:tcPr>
            <w:tcW w:w="5245"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r>
      <w:tr w:rsidR="00C25271" w:rsidRPr="00C25271" w:rsidTr="000469B3">
        <w:tc>
          <w:tcPr>
            <w:tcW w:w="709"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lastRenderedPageBreak/>
              <w:t>3.</w:t>
            </w:r>
          </w:p>
        </w:tc>
        <w:tc>
          <w:tcPr>
            <w:tcW w:w="4253"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c>
          <w:tcPr>
            <w:tcW w:w="5245" w:type="dxa"/>
            <w:shd w:val="clear" w:color="auto" w:fill="auto"/>
          </w:tcPr>
          <w:p w:rsidR="00840443" w:rsidRPr="00C25271" w:rsidRDefault="00840443" w:rsidP="000469B3">
            <w:pPr>
              <w:pStyle w:val="Bezodstpw"/>
              <w:jc w:val="both"/>
              <w:rPr>
                <w:rFonts w:ascii="Courier New" w:hAnsi="Courier New" w:cs="Courier New"/>
                <w:color w:val="000000" w:themeColor="text1"/>
                <w:sz w:val="24"/>
                <w:szCs w:val="24"/>
              </w:rPr>
            </w:pPr>
          </w:p>
        </w:tc>
      </w:tr>
    </w:tbl>
    <w:p w:rsidR="00840443" w:rsidRPr="00C25271" w:rsidRDefault="00840443" w:rsidP="00840443">
      <w:pPr>
        <w:pStyle w:val="Bezodstpw"/>
        <w:jc w:val="both"/>
        <w:rPr>
          <w:rFonts w:ascii="Courier New" w:hAnsi="Courier New" w:cs="Courier New"/>
          <w:color w:val="000000" w:themeColor="text1"/>
          <w:sz w:val="24"/>
          <w:szCs w:val="24"/>
        </w:rPr>
      </w:pPr>
    </w:p>
    <w:p w:rsidR="00383464" w:rsidRPr="00C25271" w:rsidRDefault="00383464" w:rsidP="00383464">
      <w:pPr>
        <w:pStyle w:val="Bezodstpw"/>
        <w:jc w:val="both"/>
        <w:rPr>
          <w:rStyle w:val="Hipercze"/>
          <w:rFonts w:ascii="Courier New" w:hAnsi="Courier New" w:cs="Courier New"/>
          <w:color w:val="000000" w:themeColor="text1"/>
          <w:sz w:val="24"/>
          <w:szCs w:val="24"/>
          <w:u w:val="none"/>
        </w:rPr>
      </w:pPr>
      <w:r w:rsidRPr="00C25271">
        <w:rPr>
          <w:rStyle w:val="Hipercze"/>
          <w:rFonts w:ascii="Courier New" w:hAnsi="Courier New" w:cs="Courier New"/>
          <w:color w:val="000000" w:themeColor="text1"/>
          <w:sz w:val="24"/>
          <w:szCs w:val="24"/>
          <w:u w:val="none"/>
        </w:rPr>
        <w:t>[official round stamp with the following content:</w:t>
      </w:r>
    </w:p>
    <w:p w:rsidR="00383464" w:rsidRPr="00C25271" w:rsidRDefault="00383464" w:rsidP="00383464">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MAIN PHARMACEUTICAL INSPECTOR)</w:t>
      </w:r>
    </w:p>
    <w:p w:rsidR="00383464" w:rsidRPr="00C25271" w:rsidRDefault="00383464" w:rsidP="00383464">
      <w:pPr>
        <w:pStyle w:val="Bezodstpw"/>
        <w:jc w:val="both"/>
        <w:rPr>
          <w:rFonts w:ascii="Courier New" w:hAnsi="Courier New" w:cs="Courier New"/>
          <w:color w:val="000000" w:themeColor="text1"/>
          <w:sz w:val="24"/>
          <w:szCs w:val="24"/>
        </w:rPr>
      </w:pPr>
    </w:p>
    <w:p w:rsidR="00383464" w:rsidRPr="00C25271" w:rsidRDefault="00383464" w:rsidP="00383464">
      <w:pPr>
        <w:pStyle w:val="Bezodstpw"/>
        <w:jc w:val="both"/>
        <w:rPr>
          <w:rFonts w:ascii="Courier New" w:hAnsi="Courier New" w:cs="Courier New"/>
          <w:color w:val="000000" w:themeColor="text1"/>
          <w:sz w:val="24"/>
          <w:szCs w:val="24"/>
        </w:rPr>
      </w:pPr>
      <w:r w:rsidRPr="00C25271">
        <w:rPr>
          <w:rFonts w:ascii="Courier New" w:hAnsi="Courier New" w:cs="Courier New"/>
          <w:color w:val="000000" w:themeColor="text1"/>
          <w:sz w:val="24"/>
          <w:szCs w:val="24"/>
        </w:rPr>
        <w:t>[longitudinal stamp with the following content:</w:t>
      </w:r>
    </w:p>
    <w:p w:rsidR="00383464" w:rsidRPr="00C25271" w:rsidRDefault="00383464" w:rsidP="00383464">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MAIN INSPECTOR</w:t>
      </w:r>
    </w:p>
    <w:p w:rsidR="00383464" w:rsidRPr="00C25271" w:rsidRDefault="00383464" w:rsidP="00383464">
      <w:pPr>
        <w:pStyle w:val="Bezodstpw"/>
        <w:jc w:val="both"/>
        <w:rPr>
          <w:rFonts w:ascii="Courier New" w:hAnsi="Courier New" w:cs="Courier New"/>
          <w:color w:val="000000" w:themeColor="text1"/>
          <w:sz w:val="24"/>
          <w:szCs w:val="24"/>
        </w:rPr>
      </w:pPr>
      <w:r w:rsidRPr="00C25271">
        <w:rPr>
          <w:rStyle w:val="Hipercze"/>
          <w:rFonts w:ascii="Courier New" w:hAnsi="Courier New" w:cs="Courier New"/>
          <w:color w:val="000000" w:themeColor="text1"/>
          <w:sz w:val="24"/>
          <w:szCs w:val="24"/>
          <w:u w:val="none"/>
        </w:rPr>
        <w:t>PHARMACEUTICAL</w:t>
      </w:r>
    </w:p>
    <w:p w:rsidR="003C7DC9" w:rsidRPr="00C25271" w:rsidRDefault="00E074F9" w:rsidP="00E074F9">
      <w:pPr>
        <w:pStyle w:val="Bezodstpw"/>
        <w:jc w:val="both"/>
        <w:rPr>
          <w:color w:val="000000" w:themeColor="text1"/>
          <w:sz w:val="2"/>
          <w:szCs w:val="2"/>
        </w:rPr>
      </w:pPr>
      <w:r w:rsidRPr="00C25271">
        <w:rPr>
          <w:rStyle w:val="Hipercze"/>
          <w:rFonts w:ascii="Courier New" w:hAnsi="Courier New" w:cs="Courier New"/>
          <w:color w:val="000000" w:themeColor="text1"/>
          <w:sz w:val="24"/>
          <w:szCs w:val="24"/>
          <w:u w:val="none"/>
        </w:rPr>
        <w:t xml:space="preserve"> </w:t>
      </w:r>
      <w:r w:rsidR="00383464" w:rsidRPr="00C25271">
        <w:rPr>
          <w:rStyle w:val="Hipercze"/>
          <w:rFonts w:ascii="Courier New" w:hAnsi="Courier New" w:cs="Courier New"/>
          <w:color w:val="000000" w:themeColor="text1"/>
          <w:sz w:val="24"/>
          <w:szCs w:val="24"/>
          <w:u w:val="none"/>
        </w:rPr>
        <w:t>[illegible signature]</w:t>
      </w:r>
    </w:p>
    <w:sectPr w:rsidR="003C7DC9" w:rsidRPr="00C25271" w:rsidSect="005C0CDE">
      <w:headerReference w:type="default" r:id="rId9"/>
      <w:type w:val="continuous"/>
      <w:pgSz w:w="11909" w:h="16834"/>
      <w:pgMar w:top="1418" w:right="1418" w:bottom="4536"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2F" w:rsidRDefault="008E312F" w:rsidP="003C7DC9">
      <w:r>
        <w:separator/>
      </w:r>
    </w:p>
  </w:endnote>
  <w:endnote w:type="continuationSeparator" w:id="0">
    <w:p w:rsidR="008E312F" w:rsidRDefault="008E312F"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2F" w:rsidRDefault="008E312F"/>
  </w:footnote>
  <w:footnote w:type="continuationSeparator" w:id="0">
    <w:p w:rsidR="008E312F" w:rsidRDefault="008E31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E074F9" w:rsidRPr="00E074F9">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707E10" w:rsidRPr="004A40D8">
      <w:rPr>
        <w:rFonts w:asciiTheme="minorHAnsi" w:hAnsiTheme="minorHAnsi" w:cstheme="minorHAnsi"/>
        <w:sz w:val="20"/>
        <w:szCs w:val="20"/>
        <w:lang w:val="en-GB"/>
      </w:rPr>
      <w:t xml:space="preserve"> /414</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 xml:space="preserve">+48 </w:t>
    </w:r>
    <w:r w:rsidR="00FA27D9" w:rsidRPr="004A40D8">
      <w:rPr>
        <w:rFonts w:asciiTheme="minorHAnsi" w:hAnsiTheme="minorHAnsi" w:cstheme="minorHAnsi"/>
        <w:sz w:val="20"/>
        <w:szCs w:val="20"/>
        <w:lang w:val="en-GB"/>
      </w:rPr>
      <w:t xml:space="preserve">609 99 99 99, </w:t>
    </w:r>
    <w:r w:rsidR="00E61E97" w:rsidRPr="004A40D8">
      <w:rPr>
        <w:rFonts w:asciiTheme="minorHAnsi" w:hAnsiTheme="minorHAnsi" w:cstheme="minorHAnsi"/>
        <w:sz w:val="20"/>
        <w:szCs w:val="20"/>
        <w:lang w:val="en-GB"/>
      </w:rPr>
      <w:t xml:space="preserve"> +48 </w:t>
    </w:r>
    <w:r w:rsidR="00FA27D9" w:rsidRPr="004A40D8">
      <w:rPr>
        <w:rFonts w:asciiTheme="minorHAnsi" w:hAnsiTheme="minorHAnsi" w:cstheme="minorHAnsi"/>
        <w:sz w:val="20"/>
        <w:szCs w:val="20"/>
        <w:lang w:val="en-GB"/>
      </w:rPr>
      <w:t xml:space="preserve">509 504 111 e-mail: </w:t>
    </w:r>
    <w:hyperlink r:id="rId1" w:history="1">
      <w:r w:rsidR="00E61E97" w:rsidRPr="004A40D8">
        <w:rPr>
          <w:rStyle w:val="Hipercze"/>
          <w:rFonts w:asciiTheme="minorHAnsi" w:hAnsiTheme="minorHAnsi" w:cstheme="minorHAnsi"/>
          <w:sz w:val="20"/>
          <w:szCs w:val="20"/>
          <w:lang w:val="en-GB"/>
        </w:rPr>
        <w:t>info@e-ling.eu</w:t>
      </w:r>
    </w:hyperlink>
  </w:p>
  <w:p w:rsidR="00E61E97" w:rsidRPr="004A40D8" w:rsidRDefault="00E61E97"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E61E97" w:rsidRDefault="00E61E97" w:rsidP="00D45F06">
    <w:pPr>
      <w:pStyle w:val="Nagwek"/>
      <w:jc w:val="center"/>
      <w:rPr>
        <w:rFonts w:ascii="Arial" w:hAnsi="Arial" w:cs="Arial"/>
        <w:b/>
        <w:lang w:val="pl-PL"/>
      </w:rPr>
    </w:pPr>
  </w:p>
  <w:p w:rsidR="00950D52" w:rsidRPr="00D45F06" w:rsidRDefault="00950D52" w:rsidP="00D45F06">
    <w:pPr>
      <w:pStyle w:val="Nagwek"/>
      <w:jc w:val="center"/>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60511"/>
    <w:rsid w:val="00062D4D"/>
    <w:rsid w:val="00084545"/>
    <w:rsid w:val="00095967"/>
    <w:rsid w:val="000A6B38"/>
    <w:rsid w:val="000B0235"/>
    <w:rsid w:val="000C20DC"/>
    <w:rsid w:val="000C26A6"/>
    <w:rsid w:val="000D6188"/>
    <w:rsid w:val="000E5C21"/>
    <w:rsid w:val="00102312"/>
    <w:rsid w:val="001067EC"/>
    <w:rsid w:val="00115BFA"/>
    <w:rsid w:val="00136246"/>
    <w:rsid w:val="00136B0D"/>
    <w:rsid w:val="001468A9"/>
    <w:rsid w:val="00152C9D"/>
    <w:rsid w:val="00162F29"/>
    <w:rsid w:val="001638F2"/>
    <w:rsid w:val="001C0604"/>
    <w:rsid w:val="001C211B"/>
    <w:rsid w:val="001C556F"/>
    <w:rsid w:val="001D18B4"/>
    <w:rsid w:val="001F533A"/>
    <w:rsid w:val="0021427B"/>
    <w:rsid w:val="0021632E"/>
    <w:rsid w:val="0022134D"/>
    <w:rsid w:val="002247C9"/>
    <w:rsid w:val="00232E51"/>
    <w:rsid w:val="002368C0"/>
    <w:rsid w:val="002553A5"/>
    <w:rsid w:val="0028195C"/>
    <w:rsid w:val="00281B4A"/>
    <w:rsid w:val="00290705"/>
    <w:rsid w:val="002B1DA0"/>
    <w:rsid w:val="002E3230"/>
    <w:rsid w:val="002E5D6C"/>
    <w:rsid w:val="002E73DE"/>
    <w:rsid w:val="00333C7C"/>
    <w:rsid w:val="00334BDE"/>
    <w:rsid w:val="00345125"/>
    <w:rsid w:val="00367940"/>
    <w:rsid w:val="00372D5A"/>
    <w:rsid w:val="0037583E"/>
    <w:rsid w:val="00383464"/>
    <w:rsid w:val="003C7DC9"/>
    <w:rsid w:val="003E213A"/>
    <w:rsid w:val="003E3D4F"/>
    <w:rsid w:val="003F6646"/>
    <w:rsid w:val="00412748"/>
    <w:rsid w:val="00412817"/>
    <w:rsid w:val="00413A45"/>
    <w:rsid w:val="00413ECB"/>
    <w:rsid w:val="00454E5C"/>
    <w:rsid w:val="004579C2"/>
    <w:rsid w:val="00481D5A"/>
    <w:rsid w:val="004A10E9"/>
    <w:rsid w:val="004A2259"/>
    <w:rsid w:val="004A40D8"/>
    <w:rsid w:val="004A7C13"/>
    <w:rsid w:val="004B44E7"/>
    <w:rsid w:val="004C56E9"/>
    <w:rsid w:val="004F7FEC"/>
    <w:rsid w:val="00500DB4"/>
    <w:rsid w:val="005270E2"/>
    <w:rsid w:val="00554244"/>
    <w:rsid w:val="0057515B"/>
    <w:rsid w:val="005C0CDE"/>
    <w:rsid w:val="005C1E15"/>
    <w:rsid w:val="005C74E6"/>
    <w:rsid w:val="005D0ED0"/>
    <w:rsid w:val="005D6D40"/>
    <w:rsid w:val="005E034D"/>
    <w:rsid w:val="006059F2"/>
    <w:rsid w:val="00617046"/>
    <w:rsid w:val="006175C3"/>
    <w:rsid w:val="00635E7D"/>
    <w:rsid w:val="00661A51"/>
    <w:rsid w:val="00673DFF"/>
    <w:rsid w:val="00686BAB"/>
    <w:rsid w:val="006D27AA"/>
    <w:rsid w:val="006D67C7"/>
    <w:rsid w:val="006E4F73"/>
    <w:rsid w:val="00707E10"/>
    <w:rsid w:val="007315FE"/>
    <w:rsid w:val="00736EA9"/>
    <w:rsid w:val="00743631"/>
    <w:rsid w:val="0074674A"/>
    <w:rsid w:val="007523C2"/>
    <w:rsid w:val="00752FCA"/>
    <w:rsid w:val="00756140"/>
    <w:rsid w:val="00763533"/>
    <w:rsid w:val="00771501"/>
    <w:rsid w:val="00780585"/>
    <w:rsid w:val="00790B00"/>
    <w:rsid w:val="007A38E1"/>
    <w:rsid w:val="007B57FF"/>
    <w:rsid w:val="007D1E8A"/>
    <w:rsid w:val="007F7D66"/>
    <w:rsid w:val="00840443"/>
    <w:rsid w:val="00842F9D"/>
    <w:rsid w:val="008478B2"/>
    <w:rsid w:val="00876214"/>
    <w:rsid w:val="00882D56"/>
    <w:rsid w:val="00896D0D"/>
    <w:rsid w:val="008A16FC"/>
    <w:rsid w:val="008C04D9"/>
    <w:rsid w:val="008C7712"/>
    <w:rsid w:val="008D5C0F"/>
    <w:rsid w:val="008E312F"/>
    <w:rsid w:val="008E532C"/>
    <w:rsid w:val="008F0CFD"/>
    <w:rsid w:val="008F306D"/>
    <w:rsid w:val="00902DC0"/>
    <w:rsid w:val="00924878"/>
    <w:rsid w:val="009423CC"/>
    <w:rsid w:val="00942F30"/>
    <w:rsid w:val="0094313C"/>
    <w:rsid w:val="00950D52"/>
    <w:rsid w:val="00955450"/>
    <w:rsid w:val="009637BB"/>
    <w:rsid w:val="0096772B"/>
    <w:rsid w:val="00970A7B"/>
    <w:rsid w:val="00971619"/>
    <w:rsid w:val="00981534"/>
    <w:rsid w:val="00985812"/>
    <w:rsid w:val="009C5F89"/>
    <w:rsid w:val="009D43B5"/>
    <w:rsid w:val="009E73BD"/>
    <w:rsid w:val="009F3412"/>
    <w:rsid w:val="00A01AEB"/>
    <w:rsid w:val="00A1173F"/>
    <w:rsid w:val="00A1516F"/>
    <w:rsid w:val="00A17343"/>
    <w:rsid w:val="00A3131E"/>
    <w:rsid w:val="00A44490"/>
    <w:rsid w:val="00A44AC8"/>
    <w:rsid w:val="00A536FF"/>
    <w:rsid w:val="00A605B1"/>
    <w:rsid w:val="00A83E82"/>
    <w:rsid w:val="00AA13F0"/>
    <w:rsid w:val="00AA5C51"/>
    <w:rsid w:val="00AA611A"/>
    <w:rsid w:val="00AB65CB"/>
    <w:rsid w:val="00AC6456"/>
    <w:rsid w:val="00AC6E20"/>
    <w:rsid w:val="00AD4DBA"/>
    <w:rsid w:val="00AE3008"/>
    <w:rsid w:val="00AE65BF"/>
    <w:rsid w:val="00AF0231"/>
    <w:rsid w:val="00AF0574"/>
    <w:rsid w:val="00AF1F4C"/>
    <w:rsid w:val="00AF3781"/>
    <w:rsid w:val="00B00D3C"/>
    <w:rsid w:val="00B01AC0"/>
    <w:rsid w:val="00B02CA9"/>
    <w:rsid w:val="00B114D4"/>
    <w:rsid w:val="00B2460D"/>
    <w:rsid w:val="00B351BE"/>
    <w:rsid w:val="00B461AD"/>
    <w:rsid w:val="00B464CD"/>
    <w:rsid w:val="00B47136"/>
    <w:rsid w:val="00B50925"/>
    <w:rsid w:val="00B57FA2"/>
    <w:rsid w:val="00B6195E"/>
    <w:rsid w:val="00B6337D"/>
    <w:rsid w:val="00B815FB"/>
    <w:rsid w:val="00BB36BB"/>
    <w:rsid w:val="00BE65E7"/>
    <w:rsid w:val="00C03EB6"/>
    <w:rsid w:val="00C04F99"/>
    <w:rsid w:val="00C12C5A"/>
    <w:rsid w:val="00C20F18"/>
    <w:rsid w:val="00C25271"/>
    <w:rsid w:val="00C2710C"/>
    <w:rsid w:val="00C31E46"/>
    <w:rsid w:val="00C724A1"/>
    <w:rsid w:val="00C81CD6"/>
    <w:rsid w:val="00C8699D"/>
    <w:rsid w:val="00C92B9C"/>
    <w:rsid w:val="00CA2CA3"/>
    <w:rsid w:val="00D25407"/>
    <w:rsid w:val="00D3074F"/>
    <w:rsid w:val="00D44650"/>
    <w:rsid w:val="00D45F06"/>
    <w:rsid w:val="00D63439"/>
    <w:rsid w:val="00D725F5"/>
    <w:rsid w:val="00D72676"/>
    <w:rsid w:val="00D828CE"/>
    <w:rsid w:val="00D83431"/>
    <w:rsid w:val="00D90D3D"/>
    <w:rsid w:val="00D9761E"/>
    <w:rsid w:val="00DC5D3A"/>
    <w:rsid w:val="00DD6A1A"/>
    <w:rsid w:val="00DE7B24"/>
    <w:rsid w:val="00E074F9"/>
    <w:rsid w:val="00E1578B"/>
    <w:rsid w:val="00E16AB6"/>
    <w:rsid w:val="00E21550"/>
    <w:rsid w:val="00E25334"/>
    <w:rsid w:val="00E25F7E"/>
    <w:rsid w:val="00E3029C"/>
    <w:rsid w:val="00E32881"/>
    <w:rsid w:val="00E35042"/>
    <w:rsid w:val="00E61E97"/>
    <w:rsid w:val="00E6622D"/>
    <w:rsid w:val="00E83425"/>
    <w:rsid w:val="00E90A86"/>
    <w:rsid w:val="00E963AF"/>
    <w:rsid w:val="00EC5E62"/>
    <w:rsid w:val="00EC6B5C"/>
    <w:rsid w:val="00ED3B5B"/>
    <w:rsid w:val="00EE092E"/>
    <w:rsid w:val="00EE7A03"/>
    <w:rsid w:val="00EF160A"/>
    <w:rsid w:val="00F07670"/>
    <w:rsid w:val="00F25F08"/>
    <w:rsid w:val="00F31A05"/>
    <w:rsid w:val="00F330D3"/>
    <w:rsid w:val="00F3358A"/>
    <w:rsid w:val="00F41B39"/>
    <w:rsid w:val="00F55713"/>
    <w:rsid w:val="00F649B5"/>
    <w:rsid w:val="00F669E3"/>
    <w:rsid w:val="00F732B7"/>
    <w:rsid w:val="00F74B13"/>
    <w:rsid w:val="00F94850"/>
    <w:rsid w:val="00F975B1"/>
    <w:rsid w:val="00FA23C5"/>
    <w:rsid w:val="00FA27D9"/>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9EC4-8EFD-495F-BBF2-E01D702E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2217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2018-05-14T21:46:00Z</dcterms:created>
  <dcterms:modified xsi:type="dcterms:W3CDTF">2018-05-14T21:46:00Z</dcterms:modified>
</cp:coreProperties>
</file>